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9F240" w14:textId="77777777" w:rsidR="00BF0E83" w:rsidRPr="00B16E5D" w:rsidRDefault="00BF0E83" w:rsidP="004A4F9C">
      <w:pPr>
        <w:shd w:val="clear" w:color="auto" w:fill="2E74B5" w:themeFill="accent1" w:themeFillShade="BF"/>
        <w:jc w:val="center"/>
        <w:rPr>
          <w:rFonts w:ascii="Arial" w:hAnsi="Arial" w:cs="Arial"/>
          <w:b/>
          <w:color w:val="FFFFFF" w:themeColor="background1"/>
          <w:sz w:val="44"/>
          <w:szCs w:val="22"/>
        </w:rPr>
      </w:pPr>
      <w:r w:rsidRPr="00B16E5D">
        <w:rPr>
          <w:rFonts w:ascii="Arial" w:hAnsi="Arial" w:cs="Arial"/>
          <w:b/>
          <w:color w:val="FFFFFF" w:themeColor="background1"/>
          <w:sz w:val="44"/>
          <w:szCs w:val="22"/>
        </w:rPr>
        <w:t>GO- formulier kwaliteitsproject</w:t>
      </w:r>
    </w:p>
    <w:p w14:paraId="5FBF449C" w14:textId="77777777" w:rsidR="00BF0E83" w:rsidRDefault="00BF0E83" w:rsidP="00BF0E83">
      <w:pPr>
        <w:rPr>
          <w:rFonts w:ascii="Arial" w:hAnsi="Arial" w:cs="Arial"/>
          <w:b/>
          <w:sz w:val="22"/>
          <w:szCs w:val="22"/>
        </w:rPr>
      </w:pPr>
    </w:p>
    <w:p w14:paraId="47B7F9D3" w14:textId="77777777" w:rsidR="00BF0E83" w:rsidRPr="006B1E8B" w:rsidRDefault="00BF0E83" w:rsidP="00660586">
      <w:pPr>
        <w:pStyle w:val="Geenafstand"/>
        <w:rPr>
          <w:rFonts w:ascii="Arial" w:hAnsi="Arial" w:cs="Arial"/>
          <w:sz w:val="22"/>
        </w:rPr>
      </w:pPr>
      <w:r w:rsidRPr="006B1E8B">
        <w:rPr>
          <w:rFonts w:ascii="Arial" w:hAnsi="Arial" w:cs="Arial"/>
          <w:sz w:val="22"/>
        </w:rPr>
        <w:t xml:space="preserve">Wanneer fase A, B, C en D aan </w:t>
      </w:r>
      <w:r w:rsidR="004E0FA8" w:rsidRPr="006B1E8B">
        <w:rPr>
          <w:rFonts w:ascii="Arial" w:hAnsi="Arial" w:cs="Arial"/>
          <w:sz w:val="22"/>
        </w:rPr>
        <w:t>de criteria voldoen is het van belang dat</w:t>
      </w:r>
      <w:r w:rsidR="009826FE">
        <w:rPr>
          <w:rFonts w:ascii="Arial" w:hAnsi="Arial" w:cs="Arial"/>
          <w:sz w:val="22"/>
        </w:rPr>
        <w:t xml:space="preserve"> je dit laat aftekenen</w:t>
      </w:r>
      <w:r w:rsidR="004E0FA8" w:rsidRPr="006B1E8B">
        <w:rPr>
          <w:rFonts w:ascii="Arial" w:hAnsi="Arial" w:cs="Arial"/>
          <w:sz w:val="22"/>
        </w:rPr>
        <w:t>. Dit is het bewijs dat er een GO gegeven is om door te kun</w:t>
      </w:r>
      <w:r w:rsidR="004A4F9C" w:rsidRPr="006B1E8B">
        <w:rPr>
          <w:rFonts w:ascii="Arial" w:hAnsi="Arial" w:cs="Arial"/>
          <w:sz w:val="22"/>
        </w:rPr>
        <w:t>nen gaan naar de volgende fase.</w:t>
      </w:r>
    </w:p>
    <w:p w14:paraId="77F7F5BB" w14:textId="77777777" w:rsidR="00CF463C" w:rsidRDefault="00CF463C" w:rsidP="00660586">
      <w:pPr>
        <w:pStyle w:val="Geenafstand"/>
        <w:rPr>
          <w:rFonts w:ascii="Arial" w:hAnsi="Arial" w:cs="Arial"/>
          <w:i/>
        </w:rPr>
      </w:pPr>
    </w:p>
    <w:tbl>
      <w:tblPr>
        <w:tblStyle w:val="Tabelraster"/>
        <w:tblW w:w="11058" w:type="dxa"/>
        <w:tblInd w:w="-998" w:type="dxa"/>
        <w:tblLook w:val="04A0" w:firstRow="1" w:lastRow="0" w:firstColumn="1" w:lastColumn="0" w:noHBand="0" w:noVBand="1"/>
      </w:tblPr>
      <w:tblGrid>
        <w:gridCol w:w="3261"/>
        <w:gridCol w:w="7797"/>
      </w:tblGrid>
      <w:tr w:rsidR="00CF463C" w14:paraId="74268466" w14:textId="77777777" w:rsidTr="001B0809">
        <w:trPr>
          <w:trHeight w:val="747"/>
        </w:trPr>
        <w:tc>
          <w:tcPr>
            <w:tcW w:w="3261" w:type="dxa"/>
          </w:tcPr>
          <w:p w14:paraId="7E9AFE37" w14:textId="77777777" w:rsidR="00CF463C" w:rsidRPr="00A64B6A" w:rsidRDefault="00CF463C" w:rsidP="00660586">
            <w:pPr>
              <w:pStyle w:val="Geenafstand"/>
              <w:rPr>
                <w:rFonts w:ascii="Arial" w:hAnsi="Arial" w:cs="Arial"/>
                <w:b/>
              </w:rPr>
            </w:pPr>
            <w:r w:rsidRPr="006B1E8B">
              <w:rPr>
                <w:rFonts w:ascii="Arial" w:hAnsi="Arial" w:cs="Arial"/>
                <w:b/>
                <w:sz w:val="22"/>
              </w:rPr>
              <w:t>Naam student:</w:t>
            </w:r>
          </w:p>
        </w:tc>
        <w:tc>
          <w:tcPr>
            <w:tcW w:w="7797" w:type="dxa"/>
          </w:tcPr>
          <w:p w14:paraId="1B178AC7" w14:textId="77777777" w:rsidR="00CF463C" w:rsidRDefault="00CF463C" w:rsidP="00660586">
            <w:pPr>
              <w:pStyle w:val="Geenafstand"/>
              <w:rPr>
                <w:rFonts w:ascii="Arial" w:hAnsi="Arial" w:cs="Arial"/>
                <w:b/>
                <w:i/>
              </w:rPr>
            </w:pPr>
          </w:p>
          <w:p w14:paraId="7133C570" w14:textId="77777777" w:rsidR="00CF463C" w:rsidRDefault="00CF463C" w:rsidP="00660586">
            <w:pPr>
              <w:pStyle w:val="Geenafstand"/>
              <w:rPr>
                <w:rFonts w:ascii="Arial" w:hAnsi="Arial" w:cs="Arial"/>
                <w:b/>
                <w:i/>
              </w:rPr>
            </w:pPr>
          </w:p>
          <w:p w14:paraId="6A2A4F06" w14:textId="77777777" w:rsidR="00CF463C" w:rsidRDefault="00CF463C" w:rsidP="00660586">
            <w:pPr>
              <w:pStyle w:val="Geenafstand"/>
              <w:rPr>
                <w:rFonts w:ascii="Arial" w:hAnsi="Arial" w:cs="Arial"/>
                <w:b/>
                <w:i/>
              </w:rPr>
            </w:pPr>
          </w:p>
        </w:tc>
      </w:tr>
    </w:tbl>
    <w:p w14:paraId="04B23A7D" w14:textId="77777777" w:rsidR="00CF463C" w:rsidRDefault="00CF463C" w:rsidP="00660586">
      <w:pPr>
        <w:pStyle w:val="Geenafstand"/>
        <w:rPr>
          <w:rFonts w:ascii="Arial" w:hAnsi="Arial" w:cs="Arial"/>
          <w:b/>
          <w:i/>
        </w:rPr>
      </w:pP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2"/>
        <w:gridCol w:w="1490"/>
        <w:gridCol w:w="3135"/>
        <w:gridCol w:w="4321"/>
      </w:tblGrid>
      <w:tr w:rsidR="00BF0E83" w:rsidRPr="00F470D0" w14:paraId="16B1264F" w14:textId="77777777" w:rsidTr="00824347">
        <w:trPr>
          <w:trHeight w:val="346"/>
        </w:trPr>
        <w:tc>
          <w:tcPr>
            <w:tcW w:w="1733" w:type="dxa"/>
            <w:shd w:val="clear" w:color="auto" w:fill="2E74B5" w:themeFill="accent1" w:themeFillShade="BF"/>
          </w:tcPr>
          <w:p w14:paraId="447A8395" w14:textId="77777777" w:rsidR="00BF0E83" w:rsidRPr="00B16E5D" w:rsidRDefault="00BF0E83" w:rsidP="00B16E5D">
            <w:pPr>
              <w:spacing w:line="300" w:lineRule="atLeast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2"/>
              </w:rPr>
            </w:pPr>
            <w:r w:rsidRPr="00B16E5D">
              <w:rPr>
                <w:rFonts w:ascii="Arial" w:hAnsi="Arial" w:cs="Arial"/>
                <w:b/>
                <w:color w:val="FFFFFF" w:themeColor="background1"/>
                <w:sz w:val="28"/>
                <w:szCs w:val="22"/>
              </w:rPr>
              <w:t>Fase</w:t>
            </w:r>
          </w:p>
        </w:tc>
        <w:tc>
          <w:tcPr>
            <w:tcW w:w="1528" w:type="dxa"/>
            <w:shd w:val="clear" w:color="auto" w:fill="2E74B5" w:themeFill="accent1" w:themeFillShade="BF"/>
          </w:tcPr>
          <w:p w14:paraId="2B16D17C" w14:textId="77777777" w:rsidR="00BF0E83" w:rsidRPr="00B16E5D" w:rsidRDefault="00BF0E83" w:rsidP="00B16E5D">
            <w:pPr>
              <w:spacing w:line="300" w:lineRule="atLeast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2"/>
              </w:rPr>
            </w:pPr>
            <w:r w:rsidRPr="00B16E5D">
              <w:rPr>
                <w:rFonts w:ascii="Arial" w:hAnsi="Arial" w:cs="Arial"/>
                <w:b/>
                <w:color w:val="FFFFFF" w:themeColor="background1"/>
                <w:sz w:val="28"/>
                <w:szCs w:val="22"/>
              </w:rPr>
              <w:t>Datum</w:t>
            </w:r>
          </w:p>
        </w:tc>
        <w:tc>
          <w:tcPr>
            <w:tcW w:w="3261" w:type="dxa"/>
            <w:shd w:val="clear" w:color="auto" w:fill="2E74B5" w:themeFill="accent1" w:themeFillShade="BF"/>
          </w:tcPr>
          <w:p w14:paraId="256F3A2C" w14:textId="77777777" w:rsidR="00BF0E83" w:rsidRPr="00B16E5D" w:rsidRDefault="004A4F9C" w:rsidP="00824347">
            <w:pPr>
              <w:spacing w:line="300" w:lineRule="atLeast"/>
              <w:jc w:val="center"/>
              <w:rPr>
                <w:rFonts w:ascii="Arial" w:hAnsi="Arial" w:cs="Arial"/>
                <w:i/>
                <w:color w:val="FFFFFF" w:themeColor="background1"/>
                <w:sz w:val="28"/>
                <w:szCs w:val="22"/>
              </w:rPr>
            </w:pPr>
            <w:r w:rsidRPr="00B16E5D">
              <w:rPr>
                <w:rFonts w:ascii="Arial" w:hAnsi="Arial" w:cs="Arial"/>
                <w:b/>
                <w:color w:val="FFFFFF" w:themeColor="background1"/>
                <w:sz w:val="28"/>
                <w:szCs w:val="22"/>
              </w:rPr>
              <w:t>Naam b</w:t>
            </w:r>
            <w:r w:rsidR="00BF0E83" w:rsidRPr="00B16E5D">
              <w:rPr>
                <w:rFonts w:ascii="Arial" w:hAnsi="Arial" w:cs="Arial"/>
                <w:b/>
                <w:color w:val="FFFFFF" w:themeColor="background1"/>
                <w:sz w:val="28"/>
                <w:szCs w:val="22"/>
              </w:rPr>
              <w:t>eoordelaar</w:t>
            </w:r>
          </w:p>
        </w:tc>
        <w:tc>
          <w:tcPr>
            <w:tcW w:w="4536" w:type="dxa"/>
            <w:shd w:val="clear" w:color="auto" w:fill="2E74B5" w:themeFill="accent1" w:themeFillShade="BF"/>
          </w:tcPr>
          <w:p w14:paraId="37175F56" w14:textId="77777777" w:rsidR="00BF0E83" w:rsidRPr="001A1FEE" w:rsidRDefault="004A4F9C" w:rsidP="00B16E5D">
            <w:pPr>
              <w:spacing w:line="300" w:lineRule="atLeast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2"/>
              </w:rPr>
            </w:pPr>
            <w:r w:rsidRPr="001A1FEE">
              <w:rPr>
                <w:rFonts w:ascii="Arial" w:hAnsi="Arial" w:cs="Arial"/>
                <w:b/>
                <w:color w:val="FFFFFF" w:themeColor="background1"/>
                <w:sz w:val="28"/>
                <w:szCs w:val="22"/>
              </w:rPr>
              <w:t>Handtekening beoordelaar</w:t>
            </w:r>
          </w:p>
        </w:tc>
      </w:tr>
      <w:tr w:rsidR="00BF0E83" w:rsidRPr="00F470D0" w14:paraId="73B08C94" w14:textId="77777777" w:rsidTr="00DD5290">
        <w:trPr>
          <w:trHeight w:val="706"/>
        </w:trPr>
        <w:tc>
          <w:tcPr>
            <w:tcW w:w="1733" w:type="dxa"/>
            <w:shd w:val="clear" w:color="auto" w:fill="DEEAF6" w:themeFill="accent1" w:themeFillTint="33"/>
          </w:tcPr>
          <w:p w14:paraId="251763CA" w14:textId="77777777" w:rsidR="00BF0E83" w:rsidRPr="00F470D0" w:rsidRDefault="00BF0E83" w:rsidP="00577F17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F470D0">
              <w:rPr>
                <w:rFonts w:ascii="Arial" w:hAnsi="Arial" w:cs="Arial"/>
                <w:sz w:val="22"/>
                <w:szCs w:val="22"/>
              </w:rPr>
              <w:t>Fase A</w:t>
            </w:r>
          </w:p>
          <w:p w14:paraId="0D5C13FA" w14:textId="77777777" w:rsidR="00BF0E83" w:rsidRDefault="00BF0E83" w:rsidP="00577F17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F470D0">
              <w:rPr>
                <w:rFonts w:ascii="Arial" w:hAnsi="Arial" w:cs="Arial"/>
                <w:sz w:val="22"/>
                <w:szCs w:val="22"/>
              </w:rPr>
              <w:t>Oriëntatiefase</w:t>
            </w:r>
          </w:p>
          <w:p w14:paraId="20771E43" w14:textId="77777777" w:rsidR="004A4F9C" w:rsidRPr="00F470D0" w:rsidRDefault="004A4F9C" w:rsidP="00577F17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8" w:type="dxa"/>
            <w:shd w:val="clear" w:color="auto" w:fill="DEEAF6" w:themeFill="accent1" w:themeFillTint="33"/>
          </w:tcPr>
          <w:p w14:paraId="14D0ABE9" w14:textId="77777777" w:rsidR="00BF0E83" w:rsidRPr="00F470D0" w:rsidRDefault="00BF0E83" w:rsidP="00577F17">
            <w:pPr>
              <w:spacing w:line="300" w:lineRule="atLeast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261" w:type="dxa"/>
            <w:shd w:val="clear" w:color="auto" w:fill="DEEAF6" w:themeFill="accent1" w:themeFillTint="33"/>
          </w:tcPr>
          <w:p w14:paraId="245FCCA2" w14:textId="77777777" w:rsidR="00BF0E83" w:rsidRPr="00F470D0" w:rsidRDefault="00BF0E83" w:rsidP="00577F17">
            <w:pPr>
              <w:spacing w:line="300" w:lineRule="atLeast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6" w:type="dxa"/>
            <w:shd w:val="clear" w:color="auto" w:fill="DEEAF6" w:themeFill="accent1" w:themeFillTint="33"/>
          </w:tcPr>
          <w:p w14:paraId="0A3A252B" w14:textId="77777777" w:rsidR="00BF0E83" w:rsidRPr="00F470D0" w:rsidRDefault="00BF0E83" w:rsidP="00577F17">
            <w:pPr>
              <w:spacing w:line="300" w:lineRule="atLeast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BF0E83" w:rsidRPr="00F470D0" w14:paraId="6EDDAE20" w14:textId="77777777" w:rsidTr="00DD5290">
        <w:trPr>
          <w:trHeight w:val="720"/>
        </w:trPr>
        <w:tc>
          <w:tcPr>
            <w:tcW w:w="1733" w:type="dxa"/>
            <w:shd w:val="clear" w:color="auto" w:fill="FFFFFF" w:themeFill="background1"/>
          </w:tcPr>
          <w:p w14:paraId="570DFF2D" w14:textId="77777777" w:rsidR="00BF0E83" w:rsidRPr="00F470D0" w:rsidRDefault="00BF0E83" w:rsidP="00577F17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F470D0">
              <w:rPr>
                <w:rFonts w:ascii="Arial" w:hAnsi="Arial" w:cs="Arial"/>
                <w:sz w:val="22"/>
                <w:szCs w:val="22"/>
              </w:rPr>
              <w:t>Fase B</w:t>
            </w:r>
          </w:p>
          <w:p w14:paraId="4F035376" w14:textId="77777777" w:rsidR="00BF0E83" w:rsidRDefault="00BF0E83" w:rsidP="00577F17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F470D0">
              <w:rPr>
                <w:rFonts w:ascii="Arial" w:hAnsi="Arial" w:cs="Arial"/>
                <w:sz w:val="22"/>
                <w:szCs w:val="22"/>
              </w:rPr>
              <w:t>Analysefase</w:t>
            </w:r>
          </w:p>
          <w:p w14:paraId="4DA5C835" w14:textId="77777777" w:rsidR="004A4F9C" w:rsidRPr="00F470D0" w:rsidRDefault="004A4F9C" w:rsidP="00577F17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8" w:type="dxa"/>
            <w:shd w:val="clear" w:color="auto" w:fill="FFFFFF" w:themeFill="background1"/>
          </w:tcPr>
          <w:p w14:paraId="6BFE7A22" w14:textId="77777777" w:rsidR="00BF0E83" w:rsidRPr="00F470D0" w:rsidRDefault="00BF0E83" w:rsidP="00577F17">
            <w:pPr>
              <w:spacing w:line="300" w:lineRule="atLeast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14:paraId="1CA0653D" w14:textId="77777777" w:rsidR="00BF0E83" w:rsidRPr="00F470D0" w:rsidRDefault="00BF0E83" w:rsidP="00577F17">
            <w:pPr>
              <w:spacing w:line="300" w:lineRule="atLeast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50588470" w14:textId="77777777" w:rsidR="00BF0E83" w:rsidRPr="00F470D0" w:rsidRDefault="00BF0E83" w:rsidP="00577F17">
            <w:pPr>
              <w:spacing w:line="300" w:lineRule="atLeast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BF0E83" w:rsidRPr="00F470D0" w14:paraId="5AC1393D" w14:textId="77777777" w:rsidTr="00DD5290">
        <w:trPr>
          <w:trHeight w:val="720"/>
        </w:trPr>
        <w:tc>
          <w:tcPr>
            <w:tcW w:w="1733" w:type="dxa"/>
            <w:shd w:val="clear" w:color="auto" w:fill="DEEAF6" w:themeFill="accent1" w:themeFillTint="33"/>
          </w:tcPr>
          <w:p w14:paraId="496E01FA" w14:textId="77777777" w:rsidR="00BF0E83" w:rsidRPr="00F470D0" w:rsidRDefault="00BF0E83" w:rsidP="00577F17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F470D0">
              <w:rPr>
                <w:rFonts w:ascii="Arial" w:hAnsi="Arial" w:cs="Arial"/>
                <w:sz w:val="22"/>
                <w:szCs w:val="22"/>
              </w:rPr>
              <w:t>Fase C</w:t>
            </w:r>
          </w:p>
          <w:p w14:paraId="1C4EB382" w14:textId="77777777" w:rsidR="00BF0E83" w:rsidRDefault="00BF0E83" w:rsidP="00577F17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F470D0">
              <w:rPr>
                <w:rFonts w:ascii="Arial" w:hAnsi="Arial" w:cs="Arial"/>
                <w:sz w:val="22"/>
                <w:szCs w:val="22"/>
              </w:rPr>
              <w:t>Uitvoeringsfase</w:t>
            </w:r>
          </w:p>
          <w:p w14:paraId="124933FB" w14:textId="77777777" w:rsidR="004A4F9C" w:rsidRPr="00F470D0" w:rsidRDefault="004A4F9C" w:rsidP="00577F17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8" w:type="dxa"/>
            <w:shd w:val="clear" w:color="auto" w:fill="DEEAF6" w:themeFill="accent1" w:themeFillTint="33"/>
          </w:tcPr>
          <w:p w14:paraId="1D5BEF0A" w14:textId="77777777" w:rsidR="00BF0E83" w:rsidRPr="00F470D0" w:rsidRDefault="00BF0E83" w:rsidP="00577F17">
            <w:pPr>
              <w:spacing w:line="300" w:lineRule="atLeast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261" w:type="dxa"/>
            <w:shd w:val="clear" w:color="auto" w:fill="DEEAF6" w:themeFill="accent1" w:themeFillTint="33"/>
          </w:tcPr>
          <w:p w14:paraId="6AEE17B7" w14:textId="77777777" w:rsidR="00BF0E83" w:rsidRPr="00F470D0" w:rsidRDefault="00BF0E83" w:rsidP="00577F17">
            <w:pPr>
              <w:spacing w:line="300" w:lineRule="atLeast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6" w:type="dxa"/>
            <w:shd w:val="clear" w:color="auto" w:fill="DEEAF6" w:themeFill="accent1" w:themeFillTint="33"/>
          </w:tcPr>
          <w:p w14:paraId="4B10B374" w14:textId="77777777" w:rsidR="00BF0E83" w:rsidRPr="00F470D0" w:rsidRDefault="00BF0E83" w:rsidP="00577F17">
            <w:pPr>
              <w:spacing w:line="300" w:lineRule="atLeast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18740F" w:rsidRPr="00F470D0" w14:paraId="4D23518A" w14:textId="77777777" w:rsidTr="0018740F">
        <w:trPr>
          <w:trHeight w:val="720"/>
        </w:trPr>
        <w:tc>
          <w:tcPr>
            <w:tcW w:w="1733" w:type="dxa"/>
            <w:shd w:val="clear" w:color="auto" w:fill="FFFFFF" w:themeFill="background1"/>
          </w:tcPr>
          <w:p w14:paraId="41BDB9AB" w14:textId="77777777" w:rsidR="0018740F" w:rsidRPr="00F470D0" w:rsidRDefault="0018740F" w:rsidP="00577F17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Onderzoeksverslag</w:t>
            </w:r>
          </w:p>
        </w:tc>
        <w:tc>
          <w:tcPr>
            <w:tcW w:w="1528" w:type="dxa"/>
            <w:shd w:val="clear" w:color="auto" w:fill="FFFFFF" w:themeFill="background1"/>
          </w:tcPr>
          <w:p w14:paraId="2688AD2A" w14:textId="77777777" w:rsidR="0018740F" w:rsidRPr="00F470D0" w:rsidRDefault="0018740F" w:rsidP="00577F17">
            <w:pPr>
              <w:spacing w:line="300" w:lineRule="atLeast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14:paraId="6467E824" w14:textId="77777777" w:rsidR="0018740F" w:rsidRPr="00F470D0" w:rsidRDefault="0018740F" w:rsidP="00577F17">
            <w:pPr>
              <w:spacing w:line="300" w:lineRule="atLeast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01419CA7" w14:textId="77777777" w:rsidR="0018740F" w:rsidRPr="00F470D0" w:rsidRDefault="0018740F" w:rsidP="00577F17">
            <w:pPr>
              <w:spacing w:line="300" w:lineRule="atLeast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BF0E83" w:rsidRPr="00F470D0" w14:paraId="46C7D736" w14:textId="77777777" w:rsidTr="0018740F">
        <w:trPr>
          <w:trHeight w:val="735"/>
        </w:trPr>
        <w:tc>
          <w:tcPr>
            <w:tcW w:w="1733" w:type="dxa"/>
            <w:shd w:val="clear" w:color="auto" w:fill="DEEAF6" w:themeFill="accent1" w:themeFillTint="33"/>
          </w:tcPr>
          <w:p w14:paraId="5EFBEEAD" w14:textId="77777777" w:rsidR="00CF7061" w:rsidRPr="00F470D0" w:rsidRDefault="00CF7061" w:rsidP="00577F17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Reflectieverslag</w:t>
            </w:r>
          </w:p>
          <w:p w14:paraId="02005C76" w14:textId="77777777" w:rsidR="004A4F9C" w:rsidRPr="00F470D0" w:rsidRDefault="004A4F9C" w:rsidP="00CF7061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8" w:type="dxa"/>
            <w:shd w:val="clear" w:color="auto" w:fill="DEEAF6" w:themeFill="accent1" w:themeFillTint="33"/>
          </w:tcPr>
          <w:p w14:paraId="62E7C6C6" w14:textId="77777777" w:rsidR="00BF0E83" w:rsidRPr="00F470D0" w:rsidRDefault="00BF0E83" w:rsidP="00577F17">
            <w:pPr>
              <w:spacing w:line="300" w:lineRule="atLeast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261" w:type="dxa"/>
            <w:shd w:val="clear" w:color="auto" w:fill="DEEAF6" w:themeFill="accent1" w:themeFillTint="33"/>
          </w:tcPr>
          <w:p w14:paraId="70C184B4" w14:textId="77777777" w:rsidR="00BF0E83" w:rsidRPr="00F470D0" w:rsidRDefault="00BF0E83" w:rsidP="00577F17">
            <w:pPr>
              <w:spacing w:line="300" w:lineRule="atLeast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536" w:type="dxa"/>
            <w:shd w:val="clear" w:color="auto" w:fill="DEEAF6" w:themeFill="accent1" w:themeFillTint="33"/>
          </w:tcPr>
          <w:p w14:paraId="4B0CD803" w14:textId="77777777" w:rsidR="00BF0E83" w:rsidRPr="00F470D0" w:rsidRDefault="00BF0E83" w:rsidP="00577F17">
            <w:pPr>
              <w:spacing w:line="300" w:lineRule="atLeast"/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14:paraId="7B981093" w14:textId="77777777" w:rsidR="009D6A3E" w:rsidRPr="00807A1E" w:rsidRDefault="009D6A3E" w:rsidP="00807A1E"/>
    <w:sectPr w:rsidR="009D6A3E" w:rsidRPr="00807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E83"/>
    <w:rsid w:val="00080386"/>
    <w:rsid w:val="00125175"/>
    <w:rsid w:val="0018740F"/>
    <w:rsid w:val="001A1FEE"/>
    <w:rsid w:val="001B0809"/>
    <w:rsid w:val="003B28F9"/>
    <w:rsid w:val="004A4F9C"/>
    <w:rsid w:val="004E0FA8"/>
    <w:rsid w:val="005D2708"/>
    <w:rsid w:val="00660586"/>
    <w:rsid w:val="006B1E8B"/>
    <w:rsid w:val="00807A1E"/>
    <w:rsid w:val="00824347"/>
    <w:rsid w:val="009826FE"/>
    <w:rsid w:val="009D6A3E"/>
    <w:rsid w:val="00A64B6A"/>
    <w:rsid w:val="00AA41D8"/>
    <w:rsid w:val="00B16E5D"/>
    <w:rsid w:val="00BD018C"/>
    <w:rsid w:val="00BF0E83"/>
    <w:rsid w:val="00C436A0"/>
    <w:rsid w:val="00CF463C"/>
    <w:rsid w:val="00CF7061"/>
    <w:rsid w:val="00DD5290"/>
    <w:rsid w:val="00E9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475CC"/>
  <w15:chartTrackingRefBased/>
  <w15:docId w15:val="{A2E456BD-C0BA-437F-9BE2-1FF2BA68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F0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60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CF4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MBO Utrecht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Lianne Muis</dc:creator>
  <cp:keywords/>
  <dc:description/>
  <cp:lastModifiedBy>Elianne van Hofwegen</cp:lastModifiedBy>
  <cp:revision>2</cp:revision>
  <dcterms:created xsi:type="dcterms:W3CDTF">2022-08-19T13:21:00Z</dcterms:created>
  <dcterms:modified xsi:type="dcterms:W3CDTF">2022-08-19T13:21:00Z</dcterms:modified>
</cp:coreProperties>
</file>